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2" w:rsidRPr="000F2AB2" w:rsidRDefault="000F2AB2" w:rsidP="000F2A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B2">
        <w:rPr>
          <w:rFonts w:ascii="Times New Roman" w:hAnsi="Times New Roman" w:cs="Times New Roman"/>
          <w:b/>
          <w:sz w:val="28"/>
          <w:szCs w:val="28"/>
        </w:rPr>
        <w:t>УЧЕБНЫЕ ПЛАНЫ РЕАЛИЗУЕМЫХ ПРОГРАММ</w:t>
      </w:r>
    </w:p>
    <w:p w:rsidR="000F2AB2" w:rsidRPr="000F2AB2" w:rsidRDefault="000F2AB2" w:rsidP="000F2A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детства, организация образовательного процесса на основе </w:t>
      </w:r>
      <w:proofErr w:type="spellStart"/>
      <w:r w:rsidRPr="000F2AB2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0F2AB2">
        <w:rPr>
          <w:rFonts w:ascii="Times New Roman" w:hAnsi="Times New Roman" w:cs="Times New Roman"/>
          <w:sz w:val="28"/>
          <w:szCs w:val="28"/>
        </w:rPr>
        <w:t xml:space="preserve"> видов детской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 таких как общение, игра, познавательно-исследовательская деятельность (ФГОС ДО п. 2.7.) исключают применение понятий, связанных с учебной деятельностью (учебные предметы, курсы, дисциплины, модули, в </w:t>
      </w:r>
      <w:proofErr w:type="spellStart"/>
      <w:r w:rsidRPr="000F2A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2AB2">
        <w:rPr>
          <w:rFonts w:ascii="Times New Roman" w:hAnsi="Times New Roman" w:cs="Times New Roman"/>
          <w:sz w:val="28"/>
          <w:szCs w:val="28"/>
        </w:rPr>
        <w:t>. учебный план и учебный график, рабочие программы учебных дисциплин), так как в дошкольном возрасте только формируются предпосылки учебной деятельности (ФГОС ДО п. 4.7, п. 1.6.).</w:t>
      </w:r>
    </w:p>
    <w:p w:rsid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ab/>
        <w:t xml:space="preserve">В ст. 12 п. 5 ФЗ «Об образовании в Российской федерации» определено, что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ФЗ не установлено другое. </w:t>
      </w:r>
    </w:p>
    <w:p w:rsidR="000F2AB2" w:rsidRPr="000F2AB2" w:rsidRDefault="000F2AB2" w:rsidP="000F2A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 xml:space="preserve">В ст. 12 п. 6 приведено уточнение: 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». Таким образом, особо подчеркивается, что структура и содержание разделов основной образовательной программы дошкольного образования определяется только ФГОС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AB2" w:rsidRP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ab/>
        <w:t xml:space="preserve">ООП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их возрастных, индивидуальных  психологических и физиологических особенностей (ФГОС ДО п. 2.1). ООП ДО, в соответствии с требованиями Стандарта,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0F2AB2">
        <w:rPr>
          <w:rFonts w:ascii="Times New Roman" w:hAnsi="Times New Roman" w:cs="Times New Roman"/>
          <w:sz w:val="28"/>
          <w:szCs w:val="28"/>
        </w:rPr>
        <w:t xml:space="preserve"> прежде всего систему условий развития детей, включая:</w:t>
      </w:r>
    </w:p>
    <w:p w:rsidR="000F2AB2" w:rsidRP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>- пространственно-временные (гибкость и трансформируемость пространства и его предметного наполнения, гибкость планирования),</w:t>
      </w:r>
    </w:p>
    <w:p w:rsidR="000F2AB2" w:rsidRP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>-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</w:t>
      </w:r>
    </w:p>
    <w:p w:rsidR="000F2AB2" w:rsidRP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>-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0F2AB2" w:rsidRPr="000F2AB2" w:rsidRDefault="000F2AB2" w:rsidP="000F2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AB2">
        <w:rPr>
          <w:rFonts w:ascii="Times New Roman" w:hAnsi="Times New Roman" w:cs="Times New Roman"/>
          <w:sz w:val="28"/>
          <w:szCs w:val="28"/>
        </w:rPr>
        <w:tab/>
        <w:t xml:space="preserve">Количество регламентированных расписанием форм образовательной деятельности не является показателем эффективности образовательного процесса в детском саду и его соответствия требованиям Стандарта. </w:t>
      </w:r>
      <w:proofErr w:type="gramStart"/>
      <w:r w:rsidRPr="000F2AB2">
        <w:rPr>
          <w:rFonts w:ascii="Times New Roman" w:hAnsi="Times New Roman" w:cs="Times New Roman"/>
          <w:sz w:val="28"/>
          <w:szCs w:val="28"/>
        </w:rPr>
        <w:t>Современные программы психолого-педагогической поддержки направлены, прежде всего, на раскрытие разнообразных форм активности, присущих самому ребенку, не исключая совместной образовательной деятельности, планируемой педагогом.</w:t>
      </w:r>
      <w:bookmarkStart w:id="0" w:name="_GoBack"/>
      <w:bookmarkEnd w:id="0"/>
      <w:proofErr w:type="gramEnd"/>
    </w:p>
    <w:sectPr w:rsidR="000F2AB2" w:rsidRPr="000F2AB2" w:rsidSect="000F2AB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0"/>
    <w:rsid w:val="000F2AB2"/>
    <w:rsid w:val="00733EC0"/>
    <w:rsid w:val="00815494"/>
    <w:rsid w:val="00C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2j7IgIEFOm5mv8ulhtEmCgyArktdjfVHNKdUKxYYzrE=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ay7dJj75J3ngVAdcCsEdfUonwmVVTGhcotib/+iN3vQ=</DigestValue>
    </Reference>
  </SignedInfo>
  <SignatureValue>rceQzdovZNHde4No/iz/xEqVdXkRLkHtViFkuu58p0h8DY66951E/Yi5RtILxiwI
TSMwdqn7KTjNbM6trc51Sg==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kMn4hS7WoDej7c2Iluu9+Id+JhA=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MILYEwxtvh9B5X0iIy8bQ3BvWqc=</DigestValue>
      </Reference>
      <Reference URI="/word/styles.xml?ContentType=application/vnd.openxmlformats-officedocument.wordprocessingml.styles+xml">
        <DigestMethod Algorithm="http://www.w3.org/2000/09/xmldsig#sha1"/>
        <DigestValue>8r+ZrMNLIY4dzimt/zAInDLPe6g=</DigestValue>
      </Reference>
      <Reference URI="/word/stylesWithEffects.xml?ContentType=application/vnd.ms-word.stylesWithEffects+xml">
        <DigestMethod Algorithm="http://www.w3.org/2000/09/xmldsig#sha1"/>
        <DigestValue>oQQL8wnYJHax4xcC3DbVlLIDDIo=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GbRhZWFyhnFmF0XgaIQxR7c+l74=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2021-02-04T06:26:19Z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2020-02-13T08:07:00Z</cp:lastPrinted>
  <dcterms:created xsi:type="dcterms:W3CDTF">2020-02-13T08:04:00Z</dcterms:created>
  <dcterms:modified xsi:type="dcterms:W3CDTF">2020-02-13T08:07:00Z</dcterms:modified>
</cp:coreProperties>
</file>